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C9A2" w14:textId="5D14B5EA" w:rsidR="003F6BA6" w:rsidRPr="003F6BA6" w:rsidRDefault="003F6BA6" w:rsidP="003F6BA6">
      <w:pPr>
        <w:ind w:left="-360"/>
        <w:rPr>
          <w:lang w:val="es-ES"/>
        </w:rPr>
      </w:pPr>
      <w:r w:rsidRPr="003F6BA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  <w:t>Ejemplo de código de conducta para personas facilitadoras en el ámbito del DPD</w:t>
      </w:r>
    </w:p>
    <w:p w14:paraId="479E0F12" w14:textId="04352D17" w:rsidR="003F6BA6" w:rsidRPr="003F6BA6" w:rsidRDefault="003F6BA6" w:rsidP="003F6BA6">
      <w:pPr>
        <w:shd w:val="clear" w:color="auto" w:fill="D9D9D9" w:themeFill="background1" w:themeFillShade="D9"/>
        <w:ind w:left="-36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Por el presente documento, me comprometo a cumplir con los requisitos inherentes a mi certificación como persona facilitadora de DPD y a respectar el código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de conducta sobre DPD.</w:t>
      </w:r>
    </w:p>
    <w:p w14:paraId="24035E18" w14:textId="1DD19E80" w:rsidR="003F6BA6" w:rsidRPr="003F6BA6" w:rsidRDefault="003F6BA6" w:rsidP="003F6BA6">
      <w:pPr>
        <w:shd w:val="clear" w:color="auto" w:fill="D9D9D9" w:themeFill="background1" w:themeFillShade="D9"/>
        <w:ind w:left="-36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Entiendo y respeto la responsabilidad asociada a mi posición como modelo de conducta para todas las personas participantes, y sobre todo de cara a niños,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niñas y personas adultas vulnerables.</w:t>
      </w:r>
    </w:p>
    <w:p w14:paraId="0DBA4DAC" w14:textId="38BBADB2" w:rsidR="003F6BA6" w:rsidRPr="003F6BA6" w:rsidRDefault="003F6BA6" w:rsidP="003F6BA6">
      <w:pPr>
        <w:shd w:val="clear" w:color="auto" w:fill="D9D9D9" w:themeFill="background1" w:themeFillShade="D9"/>
        <w:ind w:left="-36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Me comprometo a promover buenas prácticas y a observar las siguientes directrices:</w:t>
      </w:r>
    </w:p>
    <w:p w14:paraId="396BC4D7" w14:textId="77777777" w:rsidR="003F6BA6" w:rsidRPr="003F6BA6" w:rsidRDefault="003F6BA6" w:rsidP="00287714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Asegurarme de que las sesiones de deporte y DPD sean una experiencia a divertida, segura e inclusiva.</w:t>
      </w:r>
    </w:p>
    <w:p w14:paraId="0A1F7824" w14:textId="77777777" w:rsidR="003F6BA6" w:rsidRPr="003F6BA6" w:rsidRDefault="003F6BA6" w:rsidP="00930050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Respetar los derechos, la dignidad y la valía de todas las personas participantes sin discriminar por motivo de edad, raza, color de piel, origen (étnico,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nacional o social), género, discapacidad, idioma, religión, opinión política o de cualquier otro tipo, riqueza, nacimiento o cualquier otro estado,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orientación sexual u otro motivo.</w:t>
      </w:r>
    </w:p>
    <w:p w14:paraId="78D0A3C0" w14:textId="77777777" w:rsidR="003F6BA6" w:rsidRPr="003F6BA6" w:rsidRDefault="003F6BA6" w:rsidP="003F6BA6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Notificar o denunciar inmediatamente cualquier posible problema en materia de prácticas inadecuadas o abusos a la persona responsable en materia de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salvaguardia a quien se haya designado. Declaro entender que debo notificar cualquier queja o problema que tenga. La inacción no es una opción.</w:t>
      </w:r>
    </w:p>
    <w:p w14:paraId="328D79AA" w14:textId="77777777" w:rsidR="003F6BA6" w:rsidRPr="003F6BA6" w:rsidRDefault="003F6BA6" w:rsidP="00524927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Predicar con el ejemplo en lo referente a espíritu deportivo y ser un modelo de conducta para otras personas, incluyendo niños y niñas. Esto supone,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entre otras cosas, no beber alcohol, ni consumir drogas, ni usar lenguaje malsonante, racista, homófobo o discriminatorio en presencia de niños, niñas u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otras personas.</w:t>
      </w:r>
    </w:p>
    <w:p w14:paraId="4B7BD8A2" w14:textId="77777777" w:rsidR="003F6BA6" w:rsidRPr="003F6BA6" w:rsidRDefault="003F6BA6" w:rsidP="00807CE2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Respetar mi posición de confianza y mantener límites adecuados a la hora de tratar con niños y niñas, jóvenes y personas adultas vulnerables.</w:t>
      </w:r>
    </w:p>
    <w:p w14:paraId="4264EB21" w14:textId="77777777" w:rsidR="003F6BA6" w:rsidRPr="003F6BA6" w:rsidRDefault="003F6BA6" w:rsidP="00A93D10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Trabajar en un entorno abierto y evitar pasar tiempo a solas con niños y niñas, jóvenes o personas adultas vulnerables.</w:t>
      </w:r>
    </w:p>
    <w:p w14:paraId="2189C4AD" w14:textId="77777777" w:rsidR="003F6BA6" w:rsidRPr="003F6BA6" w:rsidRDefault="003F6BA6" w:rsidP="00C332ED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Llegar con tiempo suficiente para preparar las actividades y asegurarme de que se hagan las evaluaciones de riesgo necesarias para todas las actividades,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programas y eventos en los que participen niños y niñas, jóvenes y personas adultas vulnerables.</w:t>
      </w:r>
    </w:p>
    <w:p w14:paraId="48DE410B" w14:textId="77777777" w:rsidR="003F6BA6" w:rsidRPr="003F6BA6" w:rsidRDefault="003F6BA6" w:rsidP="006D29A3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Garantizar la seguridad de niños y niñas, jóvenes y personas adultas vulnerables supervisando adecuadamente las actividades y empleando técnicas y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métodos seguros de entrenamiento.</w:t>
      </w:r>
    </w:p>
    <w:p w14:paraId="028F8BF6" w14:textId="77777777" w:rsidR="003F6BA6" w:rsidRPr="003F6BA6" w:rsidRDefault="003F6BA6" w:rsidP="00E80A7B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Enfrentarme a cualquier forma de bullying que se produzca entre niños y niñas, jóvenes o personas adultas vulnerables o que vaya dirigida a dichas personas.</w:t>
      </w:r>
    </w:p>
    <w:p w14:paraId="0ADAC1C4" w14:textId="77777777" w:rsidR="003F6BA6" w:rsidRPr="003F6BA6" w:rsidRDefault="003F6BA6" w:rsidP="000422F7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Comunicar con niños y niñas de manera constructiva, adecuada a su edad y nunca humillante.</w:t>
      </w:r>
    </w:p>
    <w:p w14:paraId="0D633CD6" w14:textId="77777777" w:rsidR="003F6BA6" w:rsidRPr="003F6BA6" w:rsidRDefault="003F6BA6" w:rsidP="00A11BE1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Crear oportunidades para que niños, niñas y jóvenes se sientan capaces de participar en el proceso de toma de decisiones.</w:t>
      </w:r>
    </w:p>
    <w:p w14:paraId="5DBBEEFE" w14:textId="77777777" w:rsidR="003F6BA6" w:rsidRPr="003F6BA6" w:rsidRDefault="003F6BA6" w:rsidP="00A336AB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Garantizar que no se divulgue información confidencial a menos que se cuente con la aprobación explícita de todas las personas implicadas o que un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caso concreto requiera revelar alguna información a las autoridades pertinentes.</w:t>
      </w:r>
    </w:p>
    <w:p w14:paraId="3F18D6F1" w14:textId="77777777" w:rsidR="003F6BA6" w:rsidRPr="003F6BA6" w:rsidRDefault="003F6BA6" w:rsidP="00263234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Animar a todas las personas participantes a asumir la responsabilidad derivada de su propia conducta y rendimiento tanto dentro como fuera del terreno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deportivo.</w:t>
      </w:r>
    </w:p>
    <w:p w14:paraId="4D4A514B" w14:textId="397C2093" w:rsidR="003F6BA6" w:rsidRPr="003F6BA6" w:rsidRDefault="003F6BA6" w:rsidP="003F6BA6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Comunicar de manera abierta y transparente con todas las personas participantes (o con sus padres, madres y cuidadores/as, según proceda)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dejando claro lo que espero de dichas personas y lo que pueden esperar de mí.</w:t>
      </w:r>
    </w:p>
    <w:p w14:paraId="4E07ADB2" w14:textId="45164673" w:rsidR="003F6BA6" w:rsidRDefault="003F6BA6" w:rsidP="003F6BA6">
      <w:pPr>
        <w:pStyle w:val="ListParagraph"/>
        <w:shd w:val="clear" w:color="auto" w:fill="D9D9D9" w:themeFill="background1" w:themeFillShade="D9"/>
        <w:ind w:left="-360" w:firstLine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lastRenderedPageBreak/>
        <w:t>Me comprometo igualmente a evitar siempre las siguientes situaciones:</w:t>
      </w:r>
    </w:p>
    <w:p w14:paraId="46DAA863" w14:textId="3A0ADE87" w:rsidR="003F6BA6" w:rsidRPr="003F6BA6" w:rsidRDefault="003F6BA6" w:rsidP="003F6BA6">
      <w:pPr>
        <w:pStyle w:val="ListParagraph"/>
        <w:numPr>
          <w:ilvl w:val="0"/>
          <w:numId w:val="67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Practicar o permitir juegos que tengan componentes provocativos (en lo verbal, físico o sexual), así como tocar de manera inadecuada a niños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y niñas, jóvenes o personas adultas vulnerables (debe evitarse el contacto con nalgas, genitales y pechos).</w:t>
      </w:r>
    </w:p>
    <w:p w14:paraId="798AF8C1" w14:textId="24231533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Iniciar relaciones sexuales con personas participantes que sean menores de 18 años (este compromiso incluye no hacer comentarios sexuales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ni sugerentes).</w:t>
      </w:r>
    </w:p>
    <w:p w14:paraId="6375EDC3" w14:textId="1C289D2F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Explotar a un niño o niña, joven o persona adulta vulnerable o ganarme su confianza mediante engaños y con fines personales o financieros.</w:t>
      </w:r>
    </w:p>
    <w:p w14:paraId="3357FC20" w14:textId="2638B255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Usar de manera inadecuada las redes sociales (por ejemplo, mantener conversaciones privadas en redes sociales con niños y niñas o publicar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comentarios que puedan poner en peligro su bienestar o causarles daño).</w:t>
      </w:r>
    </w:p>
    <w:p w14:paraId="51701FEE" w14:textId="26D4EE43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Hacer llorar a un niño o niña o a una persona adulta vulnerable, asustarlos/as o humillarlos/as como forma de ejercer control sobre ellos/as.</w:t>
      </w:r>
    </w:p>
    <w:p w14:paraId="5585D22A" w14:textId="271C003D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Incurrir en comportamientos que puedan percibirse como bullying.</w:t>
      </w:r>
    </w:p>
    <w:p w14:paraId="09DC73E5" w14:textId="219F4041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Permitir incumplimientos de las normas, así como cualquier tipo de violencia o el consumo de sustancias prohibidas.</w:t>
      </w:r>
    </w:p>
    <w:p w14:paraId="4BB2A862" w14:textId="2FDDEB96" w:rsidR="003F6BA6" w:rsidRPr="003F6BA6" w:rsidRDefault="003F6BA6" w:rsidP="003F6BA6">
      <w:pPr>
        <w:pStyle w:val="ListParagraph"/>
        <w:numPr>
          <w:ilvl w:val="1"/>
          <w:numId w:val="66"/>
        </w:numPr>
        <w:shd w:val="clear" w:color="auto" w:fill="D9D9D9" w:themeFill="background1" w:themeFillShade="D9"/>
        <w:ind w:left="-90" w:hanging="270"/>
        <w:rPr>
          <w:rFonts w:asciiTheme="majorHAnsi" w:hAnsiTheme="majorHAnsi" w:cstheme="majorHAnsi"/>
          <w:lang w:val="es-ES"/>
        </w:rPr>
      </w:pPr>
      <w:r w:rsidRPr="003F6BA6">
        <w:rPr>
          <w:rFonts w:asciiTheme="majorHAnsi" w:hAnsiTheme="majorHAnsi" w:cstheme="majorHAnsi"/>
          <w:lang w:val="es-ES"/>
        </w:rPr>
        <w:t>Hacer daño (o amenazar con hacer daño) de manera intencionada a un niño o niña, joven o persona adulta vulnerable. Los golpes y puñetazos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podrían ser formas reglamentadas de contacto en algunos deportes (por ejemplo, los de combate), pero no son aceptables en la mayoría de</w:t>
      </w:r>
      <w:r w:rsidRPr="003F6BA6">
        <w:rPr>
          <w:rFonts w:asciiTheme="majorHAnsi" w:hAnsiTheme="majorHAnsi" w:cstheme="majorHAnsi"/>
          <w:lang w:val="es-ES"/>
        </w:rPr>
        <w:t xml:space="preserve"> </w:t>
      </w:r>
      <w:r w:rsidRPr="003F6BA6">
        <w:rPr>
          <w:rFonts w:asciiTheme="majorHAnsi" w:hAnsiTheme="majorHAnsi" w:cstheme="majorHAnsi"/>
          <w:lang w:val="es-ES"/>
        </w:rPr>
        <w:t>disciplinas deportivas.</w:t>
      </w:r>
    </w:p>
    <w:p w14:paraId="6E3ED412" w14:textId="77777777" w:rsidR="008F2346" w:rsidRPr="003F6BA6" w:rsidRDefault="008F2346" w:rsidP="008F2346">
      <w:pPr>
        <w:rPr>
          <w:rFonts w:asciiTheme="majorHAnsi" w:hAnsiTheme="majorHAnsi" w:cstheme="majorHAnsi"/>
          <w:lang w:val="es-ES"/>
        </w:rPr>
      </w:pPr>
    </w:p>
    <w:sectPr w:rsidR="008F2346" w:rsidRPr="003F6BA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BA3D" w14:textId="77777777" w:rsidR="003E2645" w:rsidRDefault="003E2645" w:rsidP="0035237F">
      <w:pPr>
        <w:spacing w:after="0" w:line="240" w:lineRule="auto"/>
      </w:pPr>
      <w:r>
        <w:separator/>
      </w:r>
    </w:p>
  </w:endnote>
  <w:endnote w:type="continuationSeparator" w:id="0">
    <w:p w14:paraId="51B942C7" w14:textId="77777777" w:rsidR="003E2645" w:rsidRDefault="003E2645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814" w14:textId="77777777" w:rsidR="00B57848" w:rsidRDefault="00B57848">
    <w:pPr>
      <w:pStyle w:val="Footer"/>
      <w:jc w:val="center"/>
    </w:pPr>
  </w:p>
  <w:p w14:paraId="4BADA70F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49A7" w14:textId="77777777" w:rsidR="003E2645" w:rsidRDefault="003E2645" w:rsidP="0035237F">
      <w:pPr>
        <w:spacing w:after="0" w:line="240" w:lineRule="auto"/>
      </w:pPr>
      <w:r>
        <w:separator/>
      </w:r>
    </w:p>
  </w:footnote>
  <w:footnote w:type="continuationSeparator" w:id="0">
    <w:p w14:paraId="34255D4F" w14:textId="77777777" w:rsidR="003E2645" w:rsidRDefault="003E2645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F7B51"/>
    <w:multiLevelType w:val="hybridMultilevel"/>
    <w:tmpl w:val="2C74DE6C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6E38A8"/>
    <w:multiLevelType w:val="hybridMultilevel"/>
    <w:tmpl w:val="ADAE5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81BBC"/>
    <w:multiLevelType w:val="hybridMultilevel"/>
    <w:tmpl w:val="E1E0D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7A28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36"/>
  </w:num>
  <w:num w:numId="4">
    <w:abstractNumId w:val="21"/>
  </w:num>
  <w:num w:numId="5">
    <w:abstractNumId w:val="45"/>
  </w:num>
  <w:num w:numId="6">
    <w:abstractNumId w:val="37"/>
  </w:num>
  <w:num w:numId="7">
    <w:abstractNumId w:val="38"/>
  </w:num>
  <w:num w:numId="8">
    <w:abstractNumId w:val="0"/>
  </w:num>
  <w:num w:numId="9">
    <w:abstractNumId w:val="44"/>
  </w:num>
  <w:num w:numId="10">
    <w:abstractNumId w:val="60"/>
  </w:num>
  <w:num w:numId="11">
    <w:abstractNumId w:val="56"/>
  </w:num>
  <w:num w:numId="12">
    <w:abstractNumId w:val="39"/>
  </w:num>
  <w:num w:numId="13">
    <w:abstractNumId w:val="53"/>
  </w:num>
  <w:num w:numId="14">
    <w:abstractNumId w:val="3"/>
  </w:num>
  <w:num w:numId="15">
    <w:abstractNumId w:val="33"/>
  </w:num>
  <w:num w:numId="16">
    <w:abstractNumId w:val="11"/>
  </w:num>
  <w:num w:numId="17">
    <w:abstractNumId w:val="18"/>
  </w:num>
  <w:num w:numId="18">
    <w:abstractNumId w:val="1"/>
  </w:num>
  <w:num w:numId="19">
    <w:abstractNumId w:val="57"/>
  </w:num>
  <w:num w:numId="20">
    <w:abstractNumId w:val="19"/>
  </w:num>
  <w:num w:numId="21">
    <w:abstractNumId w:val="28"/>
  </w:num>
  <w:num w:numId="22">
    <w:abstractNumId w:val="26"/>
  </w:num>
  <w:num w:numId="23">
    <w:abstractNumId w:val="25"/>
  </w:num>
  <w:num w:numId="24">
    <w:abstractNumId w:val="7"/>
  </w:num>
  <w:num w:numId="25">
    <w:abstractNumId w:val="62"/>
  </w:num>
  <w:num w:numId="26">
    <w:abstractNumId w:val="24"/>
  </w:num>
  <w:num w:numId="27">
    <w:abstractNumId w:val="15"/>
  </w:num>
  <w:num w:numId="28">
    <w:abstractNumId w:val="34"/>
  </w:num>
  <w:num w:numId="29">
    <w:abstractNumId w:val="58"/>
  </w:num>
  <w:num w:numId="30">
    <w:abstractNumId w:val="59"/>
  </w:num>
  <w:num w:numId="31">
    <w:abstractNumId w:val="9"/>
  </w:num>
  <w:num w:numId="32">
    <w:abstractNumId w:val="17"/>
  </w:num>
  <w:num w:numId="33">
    <w:abstractNumId w:val="30"/>
  </w:num>
  <w:num w:numId="34">
    <w:abstractNumId w:val="41"/>
  </w:num>
  <w:num w:numId="35">
    <w:abstractNumId w:val="10"/>
  </w:num>
  <w:num w:numId="36">
    <w:abstractNumId w:val="35"/>
  </w:num>
  <w:num w:numId="37">
    <w:abstractNumId w:val="63"/>
  </w:num>
  <w:num w:numId="38">
    <w:abstractNumId w:val="6"/>
  </w:num>
  <w:num w:numId="39">
    <w:abstractNumId w:val="49"/>
  </w:num>
  <w:num w:numId="40">
    <w:abstractNumId w:val="32"/>
  </w:num>
  <w:num w:numId="41">
    <w:abstractNumId w:val="54"/>
  </w:num>
  <w:num w:numId="42">
    <w:abstractNumId w:val="52"/>
  </w:num>
  <w:num w:numId="43">
    <w:abstractNumId w:val="12"/>
  </w:num>
  <w:num w:numId="44">
    <w:abstractNumId w:val="55"/>
  </w:num>
  <w:num w:numId="45">
    <w:abstractNumId w:val="13"/>
  </w:num>
  <w:num w:numId="46">
    <w:abstractNumId w:val="46"/>
  </w:num>
  <w:num w:numId="47">
    <w:abstractNumId w:val="29"/>
  </w:num>
  <w:num w:numId="48">
    <w:abstractNumId w:val="51"/>
  </w:num>
  <w:num w:numId="49">
    <w:abstractNumId w:val="47"/>
  </w:num>
  <w:num w:numId="50">
    <w:abstractNumId w:val="8"/>
  </w:num>
  <w:num w:numId="51">
    <w:abstractNumId w:val="2"/>
  </w:num>
  <w:num w:numId="52">
    <w:abstractNumId w:val="64"/>
  </w:num>
  <w:num w:numId="53">
    <w:abstractNumId w:val="48"/>
  </w:num>
  <w:num w:numId="54">
    <w:abstractNumId w:val="50"/>
  </w:num>
  <w:num w:numId="55">
    <w:abstractNumId w:val="4"/>
  </w:num>
  <w:num w:numId="56">
    <w:abstractNumId w:val="14"/>
  </w:num>
  <w:num w:numId="57">
    <w:abstractNumId w:val="14"/>
  </w:num>
  <w:num w:numId="58">
    <w:abstractNumId w:val="43"/>
  </w:num>
  <w:num w:numId="59">
    <w:abstractNumId w:val="27"/>
  </w:num>
  <w:num w:numId="60">
    <w:abstractNumId w:val="61"/>
  </w:num>
  <w:num w:numId="61">
    <w:abstractNumId w:val="5"/>
  </w:num>
  <w:num w:numId="62">
    <w:abstractNumId w:val="22"/>
  </w:num>
  <w:num w:numId="63">
    <w:abstractNumId w:val="20"/>
  </w:num>
  <w:num w:numId="64">
    <w:abstractNumId w:val="40"/>
  </w:num>
  <w:num w:numId="65">
    <w:abstractNumId w:val="23"/>
  </w:num>
  <w:num w:numId="66">
    <w:abstractNumId w:val="31"/>
  </w:num>
  <w:num w:numId="67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2099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2645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BA6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77B1F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4D04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21DC"/>
  <w15:docId w15:val="{97447A7B-47B8-4C71-9123-5AAA172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99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3A217-2C66-44D4-ACC0-F8F2C3258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3987</Characters>
  <Application>Microsoft Office Word</Application>
  <DocSecurity>0</DocSecurity>
  <Lines>69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3</cp:revision>
  <cp:lastPrinted>2020-12-17T08:38:00Z</cp:lastPrinted>
  <dcterms:created xsi:type="dcterms:W3CDTF">2021-07-12T08:37:00Z</dcterms:created>
  <dcterms:modified xsi:type="dcterms:W3CDTF">2022-02-16T13:51:00Z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